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ED45" w14:textId="7443E751" w:rsidR="009F51E2" w:rsidRPr="009F51E2" w:rsidRDefault="009F51E2" w:rsidP="009F5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F51E2">
        <w:rPr>
          <w:rFonts w:ascii="Times New Roman" w:eastAsia="Times New Roman" w:hAnsi="Times New Roman" w:cs="Times New Roman"/>
          <w:sz w:val="24"/>
          <w:szCs w:val="24"/>
          <w:lang w:eastAsia="pl-PL"/>
        </w:rPr>
        <w:t>d 2022 roku ulegają zmianie zasady przeprowadzania egzaminów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</w:t>
      </w:r>
      <w:r w:rsidRPr="009F51E2">
        <w:rPr>
          <w:rFonts w:ascii="Times New Roman" w:eastAsia="Times New Roman" w:hAnsi="Times New Roman" w:cs="Times New Roman"/>
          <w:sz w:val="24"/>
          <w:szCs w:val="24"/>
          <w:lang w:eastAsia="pl-PL"/>
        </w:rPr>
        <w:t>ajważniejsze zmiany:</w:t>
      </w:r>
    </w:p>
    <w:p w14:paraId="72BB136E" w14:textId="43A0E4F6" w:rsidR="009F51E2" w:rsidRPr="009F51E2" w:rsidRDefault="009F51E2" w:rsidP="009F51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przepisy prawa warunkują ukończenie szkoły branżowej I stopnia </w:t>
      </w:r>
      <w:r w:rsidRPr="009F5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tylko od uzyskania przez ucznia pozytywnych ocen klasyfikacyjnych, ale także </w:t>
      </w:r>
      <w:r w:rsidRPr="009F5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przystąpienia do egzaminu czeladniczego</w:t>
      </w:r>
      <w:r w:rsidRPr="009F5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jeśli uczeń jest młodocianym pracownikiem zatrudnionym w celu przygotowania zawodowego u pracodawcy rzemieślnika. </w:t>
      </w:r>
      <w:r w:rsidRPr="009F5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nieprzystąpienia do egzaminu najpóźniej do 15.06.2022 r. uczeń powtarza ostatnią klasę swojej szkoły</w:t>
      </w:r>
      <w:r w:rsidRPr="009F5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(art. 44q ustawy o systemie oświaty, Dz. U. z 2020 r. poz. 1327 ze zm.). </w:t>
      </w:r>
    </w:p>
    <w:p w14:paraId="0DE558FB" w14:textId="77777777" w:rsidR="009F51E2" w:rsidRPr="009F51E2" w:rsidRDefault="009F51E2" w:rsidP="009F51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młodociany pracownik</w:t>
      </w:r>
      <w:r w:rsidRPr="009F5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jest zatrudniony w celu nauki zawodu u rzemieślnika i jest uczniem klasy III branżowej szkoły I stopnia, </w:t>
      </w:r>
      <w:r w:rsidRPr="009F5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 wniosek o dopuszczenie do egzaminu </w:t>
      </w:r>
      <w:r w:rsidRPr="009F5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czeladniczego nie później niż trzy miesiące przed terminem zakończenia zajęć dydaktyczno-wychowawczych w branżowej szkole I stopnia, czyli </w:t>
      </w:r>
      <w:r w:rsidRPr="009F5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 marca 2022 r.</w:t>
      </w:r>
      <w:r w:rsidRPr="009F5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51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Złożenie dokumentów w terminie późniejszym może skutkować nie przeprowadzeniem egzaminu we wskazanym czasie w konsekwencji czego, uczeń będzie musiał powtarzać klasę</w:t>
      </w:r>
      <w:r w:rsidRPr="009F51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933C86" w14:textId="77777777" w:rsidR="009F51E2" w:rsidRPr="009F51E2" w:rsidRDefault="009F51E2" w:rsidP="009F51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świadectwa czeladnicze i zaświadczenia potwierdzające zdanie egzaminu czeladniczego</w:t>
      </w:r>
      <w:r w:rsidRPr="009F5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młodocianych pracowników będących uczniami dołączane do wniosku wypłatę dofinansowania kosztów kształcenia, o którym mowa w art. 122 ustawy z dnia 14 grudnia  2016 r. Prawo oświatowe (Dz. U. z 2017 r. poz. 1327 ze zm.), </w:t>
      </w:r>
      <w:r w:rsidRPr="009F5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będą wydawane z datą 31 sierpnia każdego roku.</w:t>
      </w:r>
    </w:p>
    <w:p w14:paraId="5585A204" w14:textId="77777777" w:rsidR="009F51E2" w:rsidRPr="009F51E2" w:rsidRDefault="009F51E2" w:rsidP="009F51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nauka zawodu kończąca się po 31 sierpnia będzie musiała być skracana</w:t>
      </w:r>
      <w:r w:rsidRPr="009F51E2">
        <w:rPr>
          <w:rFonts w:ascii="Times New Roman" w:eastAsia="Times New Roman" w:hAnsi="Times New Roman" w:cs="Times New Roman"/>
          <w:sz w:val="24"/>
          <w:szCs w:val="24"/>
          <w:lang w:eastAsia="pl-PL"/>
        </w:rPr>
        <w:t>, gdyż młodociany, który uzyskał świadectwo czeladnicze nie może dalej odbywać praktycznej nauki zawodu.</w:t>
      </w:r>
    </w:p>
    <w:p w14:paraId="02A55C48" w14:textId="77777777" w:rsidR="009F51E2" w:rsidRPr="009F51E2" w:rsidRDefault="009F51E2" w:rsidP="009F51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logicznym jest, że </w:t>
      </w:r>
      <w:r w:rsidRPr="009F5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nauka zawodu będzie krótsza niż 36 miesięcy będzie również niższa kwota dofinansowania otrzymywana z gminy, ponieważ dofinansowanie należy się tylko za okres kształcenia młodocianych.</w:t>
      </w:r>
    </w:p>
    <w:p w14:paraId="1CD1EE0E" w14:textId="77777777" w:rsidR="009F51E2" w:rsidRPr="009F51E2" w:rsidRDefault="009F51E2" w:rsidP="009F51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1E2">
        <w:rPr>
          <w:rFonts w:ascii="Times New Roman" w:eastAsia="Times New Roman" w:hAnsi="Times New Roman" w:cs="Times New Roman"/>
          <w:sz w:val="24"/>
          <w:szCs w:val="24"/>
          <w:lang w:eastAsia="pl-PL"/>
        </w:rPr>
        <w:t>nowe wnioski na egzamin zawierają potwierdzenie ze szkoły - proszę dopilnować, żeby Wasi uczniowie mieli takie potwierdzenie na wniosku.</w:t>
      </w:r>
    </w:p>
    <w:p w14:paraId="3CA655E5" w14:textId="77777777" w:rsidR="009F51E2" w:rsidRPr="009F51E2" w:rsidRDefault="009F51E2" w:rsidP="009F51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1E2">
        <w:rPr>
          <w:rFonts w:ascii="Times New Roman" w:eastAsia="Times New Roman" w:hAnsi="Times New Roman" w:cs="Times New Roman"/>
          <w:sz w:val="24"/>
          <w:szCs w:val="24"/>
          <w:lang w:eastAsia="pl-PL"/>
        </w:rPr>
        <w:t>Nowe zasady dotyczą tylko pracowników młodocianych, którzy odbywają przygotowanie teoretyczne w Branżowej Szkole I Stopnia,</w:t>
      </w:r>
    </w:p>
    <w:p w14:paraId="543A159F" w14:textId="77777777" w:rsidR="009F51E2" w:rsidRPr="009F51E2" w:rsidRDefault="009F51E2" w:rsidP="009F51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1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młodociani odbywający przygotowanie teoretyczne w formach pozaszkolnych zdają egzaminy na dotychczasowych zasadach!</w:t>
      </w:r>
    </w:p>
    <w:p w14:paraId="1DF8828F" w14:textId="77777777" w:rsidR="00DB35CB" w:rsidRDefault="00DB35CB"/>
    <w:sectPr w:rsidR="00DB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4877"/>
    <w:multiLevelType w:val="multilevel"/>
    <w:tmpl w:val="9766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E2"/>
    <w:rsid w:val="001F11D0"/>
    <w:rsid w:val="00452A9A"/>
    <w:rsid w:val="009F51E2"/>
    <w:rsid w:val="00A0672F"/>
    <w:rsid w:val="00AA7D66"/>
    <w:rsid w:val="00DB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BBF7"/>
  <w15:chartTrackingRefBased/>
  <w15:docId w15:val="{DC7CFCAD-45A7-416C-9BBE-08341252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Efekty3D3"/>
    <w:rsid w:val="00452A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rsid w:val="00AA7D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452A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2">
    <w:name w:val="Styl2"/>
    <w:basedOn w:val="Tabela-Efekty3D3"/>
    <w:rsid w:val="00452A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/>
    <w:tcPr>
      <w:shd w:val="clear" w:color="auto" w:fill="FBE4D5" w:themeFill="accent2" w:themeFillTint="33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m.gallas@cechbud.onmicrosoft.com</dc:creator>
  <cp:keywords/>
  <dc:description/>
  <cp:lastModifiedBy>Małgorzata Gallas</cp:lastModifiedBy>
  <cp:revision>1</cp:revision>
  <dcterms:created xsi:type="dcterms:W3CDTF">2021-12-27T11:19:00Z</dcterms:created>
  <dcterms:modified xsi:type="dcterms:W3CDTF">2021-12-27T11:31:00Z</dcterms:modified>
</cp:coreProperties>
</file>