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5BD49" w14:textId="77777777" w:rsidR="00F05DE4" w:rsidRDefault="007C7B8C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Art.15f.</w:t>
      </w:r>
    </w:p>
    <w:p w14:paraId="0BE5D1A8" w14:textId="65515C7B" w:rsidR="00DB35CB" w:rsidRDefault="007C7B8C">
      <w:r>
        <w:rPr>
          <w:rFonts w:ascii="Arial" w:hAnsi="Arial" w:cs="Arial"/>
          <w:sz w:val="25"/>
          <w:szCs w:val="25"/>
        </w:rPr>
        <w:t>1. W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okresie czasowego ograniczenia lub zawieszenia funkcjonowania jednostek systemu oświaty wprowadzonego na podstawie przepisów wydanych na podstawie art.30b ustawy z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dnia 14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grudnia 2016r. –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Prawo oświatowe (Dz.U. z</w:t>
      </w:r>
      <w:r w:rsidR="00835211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2019r. poz.1148, z</w:t>
      </w:r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późn</w:t>
      </w:r>
      <w:proofErr w:type="spellEnd"/>
      <w:r>
        <w:rPr>
          <w:rFonts w:ascii="Arial" w:hAnsi="Arial" w:cs="Arial"/>
          <w:sz w:val="25"/>
          <w:szCs w:val="25"/>
        </w:rPr>
        <w:t>. zm.</w:t>
      </w:r>
      <w:r>
        <w:rPr>
          <w:rFonts w:ascii="Arial" w:hAnsi="Arial" w:cs="Arial"/>
          <w:sz w:val="16"/>
          <w:szCs w:val="16"/>
        </w:rPr>
        <w:t>7)</w:t>
      </w:r>
      <w:r>
        <w:rPr>
          <w:rFonts w:ascii="Arial" w:hAnsi="Arial" w:cs="Arial"/>
          <w:sz w:val="25"/>
          <w:szCs w:val="25"/>
        </w:rPr>
        <w:t>) pracodawca zwalnia młodocianego pracownika odbywającego przygotowanie zawodowe z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obowiązku świadczenia pracy</w:t>
      </w:r>
      <w:r w:rsidR="00F05DE4">
        <w:rPr>
          <w:rFonts w:ascii="Arial" w:hAnsi="Arial" w:cs="Arial"/>
          <w:sz w:val="25"/>
          <w:szCs w:val="25"/>
        </w:rPr>
        <w:t>.</w:t>
      </w:r>
    </w:p>
    <w:sectPr w:rsidR="00DB3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8C"/>
    <w:rsid w:val="001F11D0"/>
    <w:rsid w:val="00452A9A"/>
    <w:rsid w:val="007C7B8C"/>
    <w:rsid w:val="00835211"/>
    <w:rsid w:val="009D50E6"/>
    <w:rsid w:val="00AA7D66"/>
    <w:rsid w:val="00DB35CB"/>
    <w:rsid w:val="00F0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2D97"/>
  <w15:chartTrackingRefBased/>
  <w15:docId w15:val="{7E9DB3CF-39ED-4C9C-AB87-CC057387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Efekty3D3"/>
    <w:rsid w:val="00452A9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rsid w:val="00AA7D6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452A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2">
    <w:name w:val="Styl2"/>
    <w:basedOn w:val="Tabela-Efekty3D3"/>
    <w:rsid w:val="00452A9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/>
    <w:tcPr>
      <w:shd w:val="clear" w:color="auto" w:fill="FBE4D5" w:themeFill="accent2" w:themeFillTint="33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Gallas</dc:creator>
  <cp:keywords/>
  <dc:description/>
  <cp:lastModifiedBy>Małgorzata Gallas</cp:lastModifiedBy>
  <cp:revision>3</cp:revision>
  <dcterms:created xsi:type="dcterms:W3CDTF">2021-04-15T06:51:00Z</dcterms:created>
  <dcterms:modified xsi:type="dcterms:W3CDTF">2021-04-15T07:14:00Z</dcterms:modified>
</cp:coreProperties>
</file>