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A81C" w14:textId="77777777" w:rsidR="00A17878" w:rsidRDefault="00A17878" w:rsidP="00D22718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</w:pPr>
      <w:r w:rsidRPr="00AB75C0">
        <w:rPr>
          <w:rFonts w:ascii="Calibri" w:hAnsi="Calibri" w:cs="Times New Roman"/>
          <w:noProof/>
          <w:lang w:eastAsia="pl-PL"/>
        </w:rPr>
        <w:drawing>
          <wp:inline distT="0" distB="0" distL="0" distR="0" wp14:anchorId="5FBB7F92" wp14:editId="3719F75B">
            <wp:extent cx="1610360" cy="368300"/>
            <wp:effectExtent l="0" t="0" r="8890" b="0"/>
            <wp:docPr id="1" name="Obraz 1" descr="cid:image001.png@01D60C2F.AE646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60C2F.AE646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3F73D" w14:textId="77777777" w:rsidR="00D22718" w:rsidRPr="00D22718" w:rsidRDefault="00D22718" w:rsidP="00D22718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24"/>
          <w:szCs w:val="24"/>
          <w:lang w:eastAsia="pl-PL"/>
        </w:rPr>
      </w:pPr>
      <w:r w:rsidRPr="00D22718">
        <w:rPr>
          <w:rFonts w:ascii="Lato Regular" w:eastAsia="Times New Roman" w:hAnsi="Lato Regular" w:cs="Arial"/>
          <w:b/>
          <w:bCs/>
          <w:color w:val="000000"/>
          <w:kern w:val="36"/>
          <w:sz w:val="24"/>
          <w:szCs w:val="24"/>
          <w:lang w:eastAsia="pl-PL"/>
        </w:rPr>
        <w:t>Co można zrobić w przypadku zaległości w opłacaniu składek do ZUS? Jak skorzystać z rozwiązań Tarczy Antykryzysowej i innych rozwiązań oferowanych przez ZUS?</w:t>
      </w:r>
    </w:p>
    <w:p w14:paraId="6A20BA6C" w14:textId="77777777" w:rsidR="00D22718" w:rsidRDefault="00D22718" w:rsidP="00D2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Zaległości wyłącznie za rok 2020 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Jeżeli zaległość dotyczy wyłącznie roku 2020 to:</w:t>
      </w:r>
    </w:p>
    <w:p w14:paraId="049CA438" w14:textId="77777777" w:rsidR="00D22718" w:rsidRDefault="00D22718" w:rsidP="00D2271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wobec należności za styczeń - luty 2020 r.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można wystąpić z wnioskiem o odroczenie terminu płatności należności lub rozłożenie zadłużenia na raty z odroczonym terminem płatności pierwszej raty (</w:t>
      </w: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wniosek RDU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) bez naliczania opłaty prolongacyjnej. W przypadku braku możliwości skorzystania ze zwolnienia z opłacania należności z tytułu składek można wystąpić z wnioskiem o ulgę również za okresy p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óźniejsze,</w:t>
      </w:r>
    </w:p>
    <w:p w14:paraId="0854A9CD" w14:textId="77777777" w:rsidR="00D22718" w:rsidRDefault="00D22718" w:rsidP="00D2271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wobec należności od marca do maja 2020 r.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można wystąpić z wnioskiem o zwolnienie z opłacania należności z tytułu składek (</w:t>
      </w: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wniosek RDZ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) pod warunkiem, że spełnione są warunki zwolnienia określone w ustawie,</w:t>
      </w:r>
    </w:p>
    <w:p w14:paraId="3302CC74" w14:textId="77777777" w:rsidR="00D22718" w:rsidRPr="00D22718" w:rsidRDefault="00D22718" w:rsidP="00D2271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można również opłacić należność główną i wystąpić z wnioskiem o odstąpienie od pobierania odsetek za zwłokę (</w:t>
      </w: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wniosek RDO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).</w:t>
      </w:r>
    </w:p>
    <w:p w14:paraId="0D6A53B6" w14:textId="77777777" w:rsidR="00D22718" w:rsidRPr="00D22718" w:rsidRDefault="00D22718" w:rsidP="00D22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Zaległości za rok 2020 i 2019</w:t>
      </w:r>
    </w:p>
    <w:p w14:paraId="431A313A" w14:textId="77777777" w:rsidR="00D22718" w:rsidRDefault="00D22718" w:rsidP="00D22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Jeżeli wg stanu na dzień 31.12.2019 r. zaległość za okres do 12.2019 r. nie przekracza sumy przypisów składek za okres 12 m-</w:t>
      </w:r>
      <w:proofErr w:type="spellStart"/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cy</w:t>
      </w:r>
      <w:proofErr w:type="spellEnd"/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to:</w:t>
      </w:r>
    </w:p>
    <w:p w14:paraId="5EDF5C2E" w14:textId="77777777" w:rsidR="00D22718" w:rsidRDefault="00D22718" w:rsidP="00D2271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wobec należności za rok 2020 można skorzystać z ulg wskazanych w pkt. 1,</w:t>
      </w:r>
    </w:p>
    <w:p w14:paraId="39E02FF2" w14:textId="77777777" w:rsidR="00D22718" w:rsidRPr="00D22718" w:rsidRDefault="00D22718" w:rsidP="00D2271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wobec należności za rok 2019 można wystąpić z wnioskiem o rozłożenie zadłużenia na raty z odroczonym terminem płatności pierwszej raty (wniosek RSR) – w stosunku do tych należności zostanie naliczona opłata prolongacyjna.</w:t>
      </w:r>
    </w:p>
    <w:p w14:paraId="689C2B95" w14:textId="77777777" w:rsidR="00D22718" w:rsidRDefault="00D22718" w:rsidP="00D22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Jeżeli wg stanu na dzień 31.12.2019 r. zaległość za okres do 12.2019 r. przekracza sumę przypisów składek za okres 12 m-</w:t>
      </w:r>
      <w:proofErr w:type="spellStart"/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cy</w:t>
      </w:r>
      <w:proofErr w:type="spellEnd"/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i nie została ona objęta umową o rozłożenie zadłużenia na raty lub płatnik nie może skorzystać ze zwolnienia z opłacania należności z tytułu składek np. zgłasza do ubezpieczeń społecznych więcej niż 49 ubezpieczonych, to:</w:t>
      </w:r>
    </w:p>
    <w:p w14:paraId="4A40D6B5" w14:textId="77777777" w:rsidR="00D22718" w:rsidRDefault="00D22718" w:rsidP="00D2271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wobec należności za rok 2020 można wystąpić z wnioskiem o odroczenie terminu płatności należności lub rozłożenie zadłużenia na raty z odroczonym terminem płatności pierwszej raty (</w:t>
      </w: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wniosek RDU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) bez naliczania opłaty prolongacyjnej,</w:t>
      </w:r>
    </w:p>
    <w:p w14:paraId="3479C6F4" w14:textId="77777777" w:rsidR="00D22718" w:rsidRDefault="00D22718" w:rsidP="00D2271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można również opłacić należność za główną za rok 2020 i wystąpić z wnioskiem o odstąpienie od pobierania odsetek za zwłokę (</w:t>
      </w: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wniosek RDO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),</w:t>
      </w:r>
    </w:p>
    <w:p w14:paraId="3ED25961" w14:textId="77777777" w:rsidR="00D22718" w:rsidRPr="00D22718" w:rsidRDefault="00D22718" w:rsidP="00D2271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wobec należności za rok 2019 można wystąpić z wnioskiem o rozłożenie zadłużenia na raty z odroczonym terminem płatności pierwszej raty (</w:t>
      </w: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wniosek RSR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) – w stosunku do tych należności zostanie naliczona opłata prolongacyjna.</w:t>
      </w:r>
    </w:p>
    <w:p w14:paraId="26BBB6CE" w14:textId="77777777" w:rsidR="00D22718" w:rsidRDefault="00D22718" w:rsidP="00D227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Jeżeli zaległość za okres do 12.2019 r. została objęta umową o odroczeniu terminu płatności składek lub umową o rozłożenie zadłużenia na raty i jest ona nadal realizowana, to:</w:t>
      </w:r>
    </w:p>
    <w:p w14:paraId="0A60CB24" w14:textId="77777777" w:rsidR="00D22718" w:rsidRDefault="00D22718" w:rsidP="00D2271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wobec należności za rok 2020 można skorzystać z ulg wskazanych w pkt. 1,</w:t>
      </w:r>
    </w:p>
    <w:p w14:paraId="3E5DD070" w14:textId="77777777" w:rsidR="00D22718" w:rsidRPr="00D22718" w:rsidRDefault="00D22718" w:rsidP="00D2271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można wystąpić z wnioskiem o zawieszenie realizacji umowy o odroczeniu terminu płatności składek lub umowy o rozłożenie zadłużenia na raty na okres 3 miesięcy (</w:t>
      </w:r>
      <w:r w:rsidRPr="00D2271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wniosek RDS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).</w:t>
      </w:r>
    </w:p>
    <w:p w14:paraId="3012208C" w14:textId="77777777" w:rsidR="00A17878" w:rsidRDefault="00D22718" w:rsidP="00A1787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Więc</w:t>
      </w:r>
      <w:r w:rsidR="000A0C4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ej informacji na temat ulg </w:t>
      </w:r>
      <w:hyperlink r:id="rId10" w:history="1">
        <w:r w:rsidR="000A0C41" w:rsidRPr="00003FCD">
          <w:rPr>
            <w:rStyle w:val="Hipercze"/>
            <w:rFonts w:ascii="Lato Regular" w:eastAsia="Times New Roman" w:hAnsi="Lato Regular" w:cs="Arial"/>
            <w:sz w:val="21"/>
            <w:szCs w:val="21"/>
            <w:lang w:eastAsia="pl-PL"/>
          </w:rPr>
          <w:t>www.zus.pl</w:t>
        </w:r>
      </w:hyperlink>
      <w:r w:rsidR="000A0C4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– aktualności. </w:t>
      </w:r>
      <w:r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       </w:t>
      </w:r>
    </w:p>
    <w:p w14:paraId="427755C1" w14:textId="77777777" w:rsidR="00A17878" w:rsidRDefault="00A17878" w:rsidP="00A1787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</w:p>
    <w:p w14:paraId="77219E1C" w14:textId="77777777" w:rsidR="00D22718" w:rsidRPr="00D22718" w:rsidRDefault="00A17878" w:rsidP="00A17878">
      <w:pPr>
        <w:spacing w:before="100" w:beforeAutospacing="1" w:after="100" w:afterAutospacing="1" w:line="240" w:lineRule="auto"/>
        <w:jc w:val="right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Zakład Ubezpieczeń Społecznych </w:t>
      </w:r>
      <w:r w:rsidR="00D22718" w:rsidRPr="00D2271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</w:t>
      </w:r>
    </w:p>
    <w:sectPr w:rsidR="00D22718" w:rsidRPr="00D22718" w:rsidSect="000A0C41">
      <w:pgSz w:w="11906" w:h="16838"/>
      <w:pgMar w:top="107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998"/>
    <w:multiLevelType w:val="hybridMultilevel"/>
    <w:tmpl w:val="1228E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E55EA"/>
    <w:multiLevelType w:val="hybridMultilevel"/>
    <w:tmpl w:val="6C52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A7305"/>
    <w:multiLevelType w:val="hybridMultilevel"/>
    <w:tmpl w:val="BD72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83657"/>
    <w:multiLevelType w:val="multilevel"/>
    <w:tmpl w:val="BFB6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36573"/>
    <w:multiLevelType w:val="multilevel"/>
    <w:tmpl w:val="93E6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43758"/>
    <w:multiLevelType w:val="multilevel"/>
    <w:tmpl w:val="D49AA8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36833"/>
    <w:multiLevelType w:val="multilevel"/>
    <w:tmpl w:val="8C3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B1C77"/>
    <w:multiLevelType w:val="multilevel"/>
    <w:tmpl w:val="5B2AE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F465E2"/>
    <w:multiLevelType w:val="multilevel"/>
    <w:tmpl w:val="AE6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36E32"/>
    <w:multiLevelType w:val="hybridMultilevel"/>
    <w:tmpl w:val="A808B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506628"/>
    <w:multiLevelType w:val="multilevel"/>
    <w:tmpl w:val="AD8C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E1BC0"/>
    <w:multiLevelType w:val="multilevel"/>
    <w:tmpl w:val="A338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C5704"/>
    <w:multiLevelType w:val="multilevel"/>
    <w:tmpl w:val="F88EF1B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9632B"/>
    <w:multiLevelType w:val="multilevel"/>
    <w:tmpl w:val="76D09A5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718"/>
    <w:rsid w:val="000A0C41"/>
    <w:rsid w:val="001F4F65"/>
    <w:rsid w:val="009C2834"/>
    <w:rsid w:val="00A17878"/>
    <w:rsid w:val="00D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825D"/>
  <w15:docId w15:val="{CA8D372E-4C56-48E3-B526-9B99FD6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C4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0C4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8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52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35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41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0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us.pl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6173C.DAE474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4925033D7C5499A527B5141EB7C3A" ma:contentTypeVersion="11" ma:contentTypeDescription="Utwórz nowy dokument." ma:contentTypeScope="" ma:versionID="2c70778837b22645f9a8e7d98cb7662f">
  <xsd:schema xmlns:xsd="http://www.w3.org/2001/XMLSchema" xmlns:xs="http://www.w3.org/2001/XMLSchema" xmlns:p="http://schemas.microsoft.com/office/2006/metadata/properties" xmlns:ns3="0a8c1fda-6a3e-42b1-a302-9c6a3ad28b7a" xmlns:ns4="384bcf96-a189-4ca9-8d71-5b64bf684377" targetNamespace="http://schemas.microsoft.com/office/2006/metadata/properties" ma:root="true" ma:fieldsID="54fda47ba14a5c9b06fd8452f78f1d02" ns3:_="" ns4:_="">
    <xsd:import namespace="0a8c1fda-6a3e-42b1-a302-9c6a3ad28b7a"/>
    <xsd:import namespace="384bcf96-a189-4ca9-8d71-5b64bf684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1fda-6a3e-42b1-a302-9c6a3ad28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cf96-a189-4ca9-8d71-5b64bf684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02DE0-731F-4261-B480-0FD941721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c1fda-6a3e-42b1-a302-9c6a3ad28b7a"/>
    <ds:schemaRef ds:uri="384bcf96-a189-4ca9-8d71-5b64bf68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E53E7-C82D-4B78-A231-E83539E0F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038EC-E1AF-4BF4-90EB-419DA4FA5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Szymankiewicz, Ewa</dc:creator>
  <cp:lastModifiedBy>Małgorzata Gallas</cp:lastModifiedBy>
  <cp:revision>2</cp:revision>
  <cp:lastPrinted>2020-05-06T08:53:00Z</cp:lastPrinted>
  <dcterms:created xsi:type="dcterms:W3CDTF">2020-05-06T08:53:00Z</dcterms:created>
  <dcterms:modified xsi:type="dcterms:W3CDTF">2020-05-06T08:53:00Z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0x0101003824925033D7C5499A527B5141EB7C3A</vt:lpwstr>
  </property>
</Properties>
</file>